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drawing>
                <wp:inline distB="114300" distT="114300" distL="114300" distR="114300">
                  <wp:extent cx="1146969" cy="1376363"/>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46969" cy="1376363"/>
                          </a:xfrm>
                          <a:prstGeom prst="rect"/>
                          <a:ln/>
                        </pic:spPr>
                      </pic:pic>
                    </a:graphicData>
                  </a:graphic>
                </wp:inline>
              </w:drawing>
            </w:r>
            <w:r w:rsidDel="00000000" w:rsidR="00000000" w:rsidRPr="00000000">
              <w:rPr>
                <w:rFonts w:ascii="Times New Roman" w:cs="Times New Roman" w:eastAsia="Times New Roman" w:hAnsi="Times New Roman"/>
                <w:b w:val="1"/>
                <w:sz w:val="48"/>
                <w:szCs w:val="48"/>
                <w:rtl w:val="0"/>
              </w:rPr>
              <w:t xml:space="preserve">COMUNE DI VILLANOVA DEL SILLARO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kdlsclav7axb"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w2ccwh08v76"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9v3vpfdxegl3"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